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1B" w:rsidRDefault="00EA4462">
      <w:proofErr w:type="spellStart"/>
      <w:r>
        <w:t>BlueCloud</w:t>
      </w:r>
      <w:proofErr w:type="spellEnd"/>
      <w:r>
        <w:t xml:space="preserve"> Analytics </w:t>
      </w:r>
      <w:r w:rsidR="00C6247E">
        <w:t xml:space="preserve"> </w:t>
      </w:r>
      <w:hyperlink r:id="rId4" w:history="1">
        <w:r w:rsidR="00966B6C">
          <w:rPr>
            <w:rStyle w:val="Hyperlink"/>
          </w:rPr>
          <w:t xml:space="preserve">Login. </w:t>
        </w:r>
        <w:proofErr w:type="spellStart"/>
        <w:r w:rsidR="00966B6C">
          <w:rPr>
            <w:rStyle w:val="Hyperlink"/>
          </w:rPr>
          <w:t>MicroStrategy</w:t>
        </w:r>
        <w:proofErr w:type="spellEnd"/>
        <w:r w:rsidR="00966B6C">
          <w:rPr>
            <w:rStyle w:val="Hyperlink"/>
          </w:rPr>
          <w:t xml:space="preserve"> (sirsidynix.net)</w:t>
        </w:r>
      </w:hyperlink>
      <w:bookmarkStart w:id="0" w:name="_GoBack"/>
      <w:bookmarkEnd w:id="0"/>
    </w:p>
    <w:p w:rsidR="00C6247E" w:rsidRDefault="00C6247E">
      <w:r>
        <w:t>Log on with your library user and password.</w:t>
      </w:r>
    </w:p>
    <w:p w:rsidR="00C6247E" w:rsidRDefault="00C6247E">
      <w:r>
        <w:t>Click on BCA MANI box</w:t>
      </w:r>
    </w:p>
    <w:p w:rsidR="00C6247E" w:rsidRDefault="00C6247E">
      <w:r>
        <w:rPr>
          <w:noProof/>
        </w:rPr>
        <w:drawing>
          <wp:inline distT="0" distB="0" distL="0" distR="0">
            <wp:extent cx="4391025" cy="103060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91025" cy="1030605"/>
                    </a:xfrm>
                    <a:prstGeom prst="rect">
                      <a:avLst/>
                    </a:prstGeom>
                    <a:noFill/>
                    <a:ln w="9525">
                      <a:noFill/>
                      <a:miter lim="800000"/>
                      <a:headEnd/>
                      <a:tailEnd/>
                    </a:ln>
                  </pic:spPr>
                </pic:pic>
              </a:graphicData>
            </a:graphic>
          </wp:inline>
        </w:drawing>
      </w:r>
    </w:p>
    <w:p w:rsidR="00C6247E" w:rsidRDefault="00C6247E">
      <w:r>
        <w:t>Next click on My Reports</w:t>
      </w:r>
    </w:p>
    <w:p w:rsidR="00C6247E" w:rsidRDefault="00C6247E">
      <w:r>
        <w:rPr>
          <w:noProof/>
        </w:rPr>
        <w:drawing>
          <wp:inline distT="0" distB="0" distL="0" distR="0">
            <wp:extent cx="1535430" cy="1487805"/>
            <wp:effectExtent l="19050" t="0" r="762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35430" cy="1487805"/>
                    </a:xfrm>
                    <a:prstGeom prst="rect">
                      <a:avLst/>
                    </a:prstGeom>
                    <a:noFill/>
                    <a:ln w="9525">
                      <a:noFill/>
                      <a:miter lim="800000"/>
                      <a:headEnd/>
                      <a:tailEnd/>
                    </a:ln>
                  </pic:spPr>
                </pic:pic>
              </a:graphicData>
            </a:graphic>
          </wp:inline>
        </w:drawing>
      </w:r>
    </w:p>
    <w:p w:rsidR="00BC04BD" w:rsidRDefault="00BC04BD">
      <w:r>
        <w:t>Next click on the Youth Staff Reports</w:t>
      </w:r>
    </w:p>
    <w:p w:rsidR="00BC04BD" w:rsidRDefault="00BC04BD">
      <w:r>
        <w:rPr>
          <w:noProof/>
        </w:rPr>
        <w:drawing>
          <wp:inline distT="0" distB="0" distL="0" distR="0">
            <wp:extent cx="2894330" cy="86677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94330" cy="866775"/>
                    </a:xfrm>
                    <a:prstGeom prst="rect">
                      <a:avLst/>
                    </a:prstGeom>
                    <a:noFill/>
                    <a:ln w="9525">
                      <a:noFill/>
                      <a:miter lim="800000"/>
                      <a:headEnd/>
                      <a:tailEnd/>
                    </a:ln>
                  </pic:spPr>
                </pic:pic>
              </a:graphicData>
            </a:graphic>
          </wp:inline>
        </w:drawing>
      </w:r>
    </w:p>
    <w:p w:rsidR="00C6247E" w:rsidRDefault="00C6247E">
      <w:r>
        <w:t>Next click on the edit under MPL youth search for PIC</w:t>
      </w:r>
    </w:p>
    <w:p w:rsidR="00C6247E" w:rsidRDefault="00C6247E">
      <w:r>
        <w:rPr>
          <w:noProof/>
        </w:rPr>
        <w:drawing>
          <wp:inline distT="0" distB="0" distL="0" distR="0">
            <wp:extent cx="3618865" cy="897255"/>
            <wp:effectExtent l="19050" t="0" r="63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618865" cy="897255"/>
                    </a:xfrm>
                    <a:prstGeom prst="rect">
                      <a:avLst/>
                    </a:prstGeom>
                    <a:noFill/>
                    <a:ln w="9525">
                      <a:noFill/>
                      <a:miter lim="800000"/>
                      <a:headEnd/>
                      <a:tailEnd/>
                    </a:ln>
                  </pic:spPr>
                </pic:pic>
              </a:graphicData>
            </a:graphic>
          </wp:inline>
        </w:drawing>
      </w:r>
    </w:p>
    <w:p w:rsidR="00C6247E" w:rsidRDefault="00C6247E">
      <w:r>
        <w:t>If you want to change your search word, click on the Contains “Camping”</w:t>
      </w:r>
    </w:p>
    <w:p w:rsidR="00C6247E" w:rsidRDefault="00C6247E">
      <w:r>
        <w:rPr>
          <w:noProof/>
        </w:rPr>
        <w:drawing>
          <wp:inline distT="0" distB="0" distL="0" distR="0">
            <wp:extent cx="3096895" cy="332105"/>
            <wp:effectExtent l="19050" t="0" r="825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096895" cy="332105"/>
                    </a:xfrm>
                    <a:prstGeom prst="rect">
                      <a:avLst/>
                    </a:prstGeom>
                    <a:noFill/>
                    <a:ln w="9525">
                      <a:noFill/>
                      <a:miter lim="800000"/>
                      <a:headEnd/>
                      <a:tailEnd/>
                    </a:ln>
                  </pic:spPr>
                </pic:pic>
              </a:graphicData>
            </a:graphic>
          </wp:inline>
        </w:drawing>
      </w:r>
    </w:p>
    <w:p w:rsidR="00C6247E" w:rsidRDefault="00C6247E">
      <w:r>
        <w:t>Replace the word camping with what you would like to search for</w:t>
      </w:r>
    </w:p>
    <w:p w:rsidR="00C6247E" w:rsidRDefault="00C6247E">
      <w:r>
        <w:rPr>
          <w:noProof/>
        </w:rPr>
        <w:drawing>
          <wp:inline distT="0" distB="0" distL="0" distR="0">
            <wp:extent cx="6492240" cy="510197"/>
            <wp:effectExtent l="19050" t="0" r="381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492240" cy="510197"/>
                    </a:xfrm>
                    <a:prstGeom prst="rect">
                      <a:avLst/>
                    </a:prstGeom>
                    <a:noFill/>
                    <a:ln w="9525">
                      <a:noFill/>
                      <a:miter lim="800000"/>
                      <a:headEnd/>
                      <a:tailEnd/>
                    </a:ln>
                  </pic:spPr>
                </pic:pic>
              </a:graphicData>
            </a:graphic>
          </wp:inline>
        </w:drawing>
      </w:r>
    </w:p>
    <w:p w:rsidR="00E20B59" w:rsidRDefault="00E20B59">
      <w:r>
        <w:t>Click Apply</w:t>
      </w:r>
    </w:p>
    <w:p w:rsidR="00BC04BD" w:rsidRDefault="00BC04BD">
      <w:r>
        <w:t xml:space="preserve">If you want to change the Item Type or other list, click on the list </w:t>
      </w:r>
    </w:p>
    <w:p w:rsidR="00BC04BD" w:rsidRDefault="00BC04BD">
      <w:r>
        <w:rPr>
          <w:noProof/>
        </w:rPr>
        <w:drawing>
          <wp:inline distT="0" distB="0" distL="0" distR="0">
            <wp:extent cx="5029200" cy="2844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BC04BD" w:rsidRDefault="00BC04BD">
      <w:r>
        <w:t>Then the list of available options will display and you can eliminate or add other options, click on the option and use the arrows between to move from one list to the other:</w:t>
      </w:r>
    </w:p>
    <w:p w:rsidR="00BC04BD" w:rsidRDefault="00BC04BD">
      <w:r>
        <w:rPr>
          <w:noProof/>
        </w:rPr>
        <w:drawing>
          <wp:inline distT="0" distB="0" distL="0" distR="0">
            <wp:extent cx="5762625" cy="295465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62625" cy="2954655"/>
                    </a:xfrm>
                    <a:prstGeom prst="rect">
                      <a:avLst/>
                    </a:prstGeom>
                    <a:noFill/>
                    <a:ln w="9525">
                      <a:noFill/>
                      <a:miter lim="800000"/>
                      <a:headEnd/>
                      <a:tailEnd/>
                    </a:ln>
                  </pic:spPr>
                </pic:pic>
              </a:graphicData>
            </a:graphic>
          </wp:inline>
        </w:drawing>
      </w:r>
    </w:p>
    <w:p w:rsidR="00BC04BD" w:rsidRDefault="00BC04BD"/>
    <w:p w:rsidR="00BC04BD" w:rsidRDefault="00BC04BD">
      <w:r>
        <w:t xml:space="preserve">Once complete, click Apply.  Then click the save button </w:t>
      </w:r>
      <w:r>
        <w:rPr>
          <w:noProof/>
        </w:rPr>
        <w:drawing>
          <wp:inline distT="0" distB="0" distL="0" distR="0">
            <wp:extent cx="245745" cy="293370"/>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45745" cy="293370"/>
                    </a:xfrm>
                    <a:prstGeom prst="rect">
                      <a:avLst/>
                    </a:prstGeom>
                    <a:noFill/>
                    <a:ln w="9525">
                      <a:noFill/>
                      <a:miter lim="800000"/>
                      <a:headEnd/>
                      <a:tailEnd/>
                    </a:ln>
                  </pic:spPr>
                </pic:pic>
              </a:graphicData>
            </a:graphic>
          </wp:inline>
        </w:drawing>
      </w:r>
      <w:r w:rsidR="00BA43A8">
        <w:t xml:space="preserve"> in the upper left corner or if you want to create a new report click the save as button </w:t>
      </w:r>
      <w:r w:rsidR="00BA43A8">
        <w:rPr>
          <w:noProof/>
        </w:rPr>
        <w:drawing>
          <wp:inline distT="0" distB="0" distL="0" distR="0">
            <wp:extent cx="293370" cy="2762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93370" cy="276225"/>
                    </a:xfrm>
                    <a:prstGeom prst="rect">
                      <a:avLst/>
                    </a:prstGeom>
                    <a:noFill/>
                    <a:ln w="9525">
                      <a:noFill/>
                      <a:miter lim="800000"/>
                      <a:headEnd/>
                      <a:tailEnd/>
                    </a:ln>
                  </pic:spPr>
                </pic:pic>
              </a:graphicData>
            </a:graphic>
          </wp:inline>
        </w:drawing>
      </w:r>
      <w:r w:rsidR="00BA43A8">
        <w:t xml:space="preserve"> and give the report a name.  If you create a new report you will see</w:t>
      </w:r>
    </w:p>
    <w:p w:rsidR="00BA43A8" w:rsidRDefault="00BA43A8">
      <w:r>
        <w:rPr>
          <w:noProof/>
        </w:rPr>
        <w:drawing>
          <wp:inline distT="0" distB="0" distL="0" distR="0">
            <wp:extent cx="4572000" cy="12769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572000" cy="1276985"/>
                    </a:xfrm>
                    <a:prstGeom prst="rect">
                      <a:avLst/>
                    </a:prstGeom>
                    <a:noFill/>
                    <a:ln w="9525">
                      <a:noFill/>
                      <a:miter lim="800000"/>
                      <a:headEnd/>
                      <a:tailEnd/>
                    </a:ln>
                  </pic:spPr>
                </pic:pic>
              </a:graphicData>
            </a:graphic>
          </wp:inline>
        </w:drawing>
      </w:r>
    </w:p>
    <w:p w:rsidR="00BA43A8" w:rsidRDefault="00BA43A8">
      <w:r>
        <w:t>Click the Run newly saved report to run the new report or Return to Design Mode to go back to the original report.</w:t>
      </w:r>
    </w:p>
    <w:p w:rsidR="00BA43A8" w:rsidRDefault="00BA43A8"/>
    <w:p w:rsidR="00E20B59" w:rsidRDefault="00E20B59">
      <w:r>
        <w:t xml:space="preserve">Once </w:t>
      </w:r>
      <w:r w:rsidR="00BA43A8">
        <w:t>complete</w:t>
      </w:r>
      <w:r>
        <w:t xml:space="preserve">, click the run button  </w:t>
      </w:r>
      <w:r>
        <w:rPr>
          <w:noProof/>
        </w:rPr>
        <w:drawing>
          <wp:inline distT="0" distB="0" distL="0" distR="0">
            <wp:extent cx="362585" cy="332105"/>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62585" cy="332105"/>
                    </a:xfrm>
                    <a:prstGeom prst="rect">
                      <a:avLst/>
                    </a:prstGeom>
                    <a:noFill/>
                    <a:ln w="9525">
                      <a:noFill/>
                      <a:miter lim="800000"/>
                      <a:headEnd/>
                      <a:tailEnd/>
                    </a:ln>
                  </pic:spPr>
                </pic:pic>
              </a:graphicData>
            </a:graphic>
          </wp:inline>
        </w:drawing>
      </w:r>
      <w:r>
        <w:t xml:space="preserve"> in the upper left corner.</w:t>
      </w:r>
    </w:p>
    <w:p w:rsidR="00BC04BD" w:rsidRDefault="00E20B59">
      <w:r>
        <w:t xml:space="preserve">Then you can export the file </w:t>
      </w:r>
      <w:r>
        <w:rPr>
          <w:noProof/>
        </w:rPr>
        <w:drawing>
          <wp:inline distT="0" distB="0" distL="0" distR="0">
            <wp:extent cx="401320" cy="362585"/>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401320" cy="362585"/>
                    </a:xfrm>
                    <a:prstGeom prst="rect">
                      <a:avLst/>
                    </a:prstGeom>
                    <a:noFill/>
                    <a:ln w="9525">
                      <a:noFill/>
                      <a:miter lim="800000"/>
                      <a:headEnd/>
                      <a:tailEnd/>
                    </a:ln>
                  </pic:spPr>
                </pic:pic>
              </a:graphicData>
            </a:graphic>
          </wp:inline>
        </w:drawing>
      </w:r>
      <w:r>
        <w:t xml:space="preserve"> or send it to </w:t>
      </w:r>
      <w:r w:rsidR="00BA43A8">
        <w:t>yourself</w:t>
      </w:r>
      <w:r>
        <w:rPr>
          <w:noProof/>
        </w:rPr>
        <w:drawing>
          <wp:inline distT="0" distB="0" distL="0" distR="0">
            <wp:extent cx="344805" cy="362585"/>
            <wp:effectExtent l="19050" t="0" r="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344805" cy="362585"/>
                    </a:xfrm>
                    <a:prstGeom prst="rect">
                      <a:avLst/>
                    </a:prstGeom>
                    <a:noFill/>
                    <a:ln w="9525">
                      <a:noFill/>
                      <a:miter lim="800000"/>
                      <a:headEnd/>
                      <a:tailEnd/>
                    </a:ln>
                  </pic:spPr>
                </pic:pic>
              </a:graphicData>
            </a:graphic>
          </wp:inline>
        </w:drawing>
      </w:r>
      <w:r>
        <w:t xml:space="preserve">. </w:t>
      </w:r>
    </w:p>
    <w:p w:rsidR="00BC04BD" w:rsidRDefault="00BC04BD"/>
    <w:p w:rsidR="00A92F30" w:rsidRDefault="00A92F30"/>
    <w:p w:rsidR="002D6E1F" w:rsidRDefault="002D6E1F"/>
    <w:sectPr w:rsidR="002D6E1F" w:rsidSect="00EA4462">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EA4462"/>
    <w:rsid w:val="00160F0F"/>
    <w:rsid w:val="0019762C"/>
    <w:rsid w:val="002D6E1F"/>
    <w:rsid w:val="00384660"/>
    <w:rsid w:val="005140C6"/>
    <w:rsid w:val="005701D2"/>
    <w:rsid w:val="006315EA"/>
    <w:rsid w:val="006876B4"/>
    <w:rsid w:val="007038DB"/>
    <w:rsid w:val="00966B6C"/>
    <w:rsid w:val="00A82FDA"/>
    <w:rsid w:val="00A92F30"/>
    <w:rsid w:val="00BA111B"/>
    <w:rsid w:val="00BA43A8"/>
    <w:rsid w:val="00BC04BD"/>
    <w:rsid w:val="00C03DF5"/>
    <w:rsid w:val="00C441AB"/>
    <w:rsid w:val="00C6247E"/>
    <w:rsid w:val="00E20B59"/>
    <w:rsid w:val="00EA2E28"/>
    <w:rsid w:val="00EA4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583D-4BDF-4ED6-8850-DC1ABC49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7E"/>
    <w:rPr>
      <w:rFonts w:ascii="Tahoma" w:hAnsi="Tahoma" w:cs="Tahoma"/>
      <w:sz w:val="16"/>
      <w:szCs w:val="16"/>
    </w:rPr>
  </w:style>
  <w:style w:type="character" w:styleId="Hyperlink">
    <w:name w:val="Hyperlink"/>
    <w:basedOn w:val="DefaultParagraphFont"/>
    <w:uiPriority w:val="99"/>
    <w:unhideWhenUsed/>
    <w:rsid w:val="00703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s://noam-bca-1.bc.sirsidynix.net/bcanalytics/asp/Main.aspx"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MargieV</dc:creator>
  <cp:lastModifiedBy>Margie Verhelst</cp:lastModifiedBy>
  <cp:revision>5</cp:revision>
  <dcterms:created xsi:type="dcterms:W3CDTF">2018-08-07T20:23:00Z</dcterms:created>
  <dcterms:modified xsi:type="dcterms:W3CDTF">2023-12-18T14:19:00Z</dcterms:modified>
</cp:coreProperties>
</file>